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979" w:rsidRDefault="00E43AC2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13.10</w:t>
      </w:r>
      <w:r w:rsidR="00D264CB">
        <w:rPr>
          <w:rFonts w:ascii="Times New Roman" w:hAnsi="Times New Roman"/>
          <w:b/>
          <w:bCs/>
          <w:sz w:val="24"/>
          <w:szCs w:val="24"/>
        </w:rPr>
        <w:t>3</w:t>
      </w:r>
      <w:r>
        <w:rPr>
          <w:rFonts w:ascii="Times New Roman" w:hAnsi="Times New Roman"/>
          <w:b/>
          <w:bCs/>
          <w:sz w:val="24"/>
          <w:szCs w:val="24"/>
        </w:rPr>
        <w:t xml:space="preserve"> Cestovinový šalát s</w:t>
      </w:r>
      <w:r w:rsidR="00EF43EF">
        <w:rPr>
          <w:rFonts w:ascii="Times New Roman" w:hAnsi="Times New Roman"/>
          <w:b/>
          <w:bCs/>
          <w:sz w:val="24"/>
          <w:szCs w:val="24"/>
        </w:rPr>
        <w:t>o syrom tofu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 w:rsidR="00705B8E">
        <w:rPr>
          <w:rFonts w:ascii="Times New Roman" w:hAnsi="Times New Roman"/>
          <w:b/>
          <w:bCs/>
          <w:sz w:val="24"/>
          <w:szCs w:val="24"/>
        </w:rPr>
        <w:tab/>
      </w:r>
      <w:r w:rsidR="002841AE">
        <w:rPr>
          <w:rFonts w:ascii="Times New Roman" w:hAnsi="Times New Roman"/>
          <w:b/>
          <w:bCs/>
          <w:sz w:val="24"/>
          <w:szCs w:val="24"/>
        </w:rPr>
        <w:tab/>
      </w:r>
      <w:r w:rsidR="005800E7">
        <w:rPr>
          <w:rFonts w:ascii="Times New Roman" w:hAnsi="Times New Roman"/>
          <w:b/>
          <w:bCs/>
          <w:sz w:val="24"/>
          <w:szCs w:val="24"/>
        </w:rPr>
        <w:tab/>
      </w:r>
      <w:r w:rsidR="001C7E24">
        <w:rPr>
          <w:rFonts w:ascii="Times New Roman" w:hAnsi="Times New Roman"/>
          <w:b/>
          <w:bCs/>
          <w:sz w:val="24"/>
          <w:szCs w:val="24"/>
        </w:rPr>
        <w:tab/>
      </w:r>
      <w:r w:rsidR="00E467AF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B55C9D" w:rsidRDefault="00B55C9D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66B09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141"/>
        <w:gridCol w:w="709"/>
        <w:gridCol w:w="851"/>
        <w:gridCol w:w="850"/>
        <w:gridCol w:w="851"/>
        <w:gridCol w:w="850"/>
        <w:gridCol w:w="851"/>
        <w:gridCol w:w="850"/>
        <w:gridCol w:w="851"/>
      </w:tblGrid>
      <w:tr w:rsidR="00066B09" w:rsidRPr="00DC702A" w:rsidTr="0021534E">
        <w:trPr>
          <w:cantSplit/>
          <w:trHeight w:val="340"/>
        </w:trPr>
        <w:tc>
          <w:tcPr>
            <w:tcW w:w="219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6804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701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9001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EF43EF" w:rsidP="00EF43EF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l</w:t>
            </w:r>
            <w:r w:rsidR="00E415A4">
              <w:rPr>
                <w:rFonts w:ascii="Times New Roman" w:hAnsi="Times New Roman"/>
                <w:sz w:val="20"/>
                <w:szCs w:val="24"/>
                <w:lang w:eastAsia="sk-SK"/>
              </w:rPr>
              <w:t>ahôdkov</w:t>
            </w: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ý syr tofu</w:t>
            </w:r>
          </w:p>
        </w:tc>
        <w:tc>
          <w:tcPr>
            <w:tcW w:w="709" w:type="dxa"/>
            <w:vAlign w:val="center"/>
          </w:tcPr>
          <w:p w:rsidR="00066B09" w:rsidRPr="00E41C5A" w:rsidRDefault="00E43AC2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1" w:type="dxa"/>
            <w:vAlign w:val="center"/>
          </w:tcPr>
          <w:p w:rsidR="00066B09" w:rsidRPr="00E41C5A" w:rsidRDefault="00E43AC2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E41C5A" w:rsidRDefault="00E43AC2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851" w:type="dxa"/>
            <w:vAlign w:val="center"/>
          </w:tcPr>
          <w:p w:rsidR="00066B09" w:rsidRPr="00E41C5A" w:rsidRDefault="00E43AC2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850" w:type="dxa"/>
            <w:vAlign w:val="center"/>
          </w:tcPr>
          <w:p w:rsidR="00066B09" w:rsidRPr="00E41C5A" w:rsidRDefault="00E43AC2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851" w:type="dxa"/>
            <w:vAlign w:val="center"/>
          </w:tcPr>
          <w:p w:rsidR="00066B09" w:rsidRPr="00E41C5A" w:rsidRDefault="00E43AC2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850" w:type="dxa"/>
            <w:vAlign w:val="center"/>
          </w:tcPr>
          <w:p w:rsidR="00066B09" w:rsidRPr="00E41C5A" w:rsidRDefault="00E43AC2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851" w:type="dxa"/>
            <w:vAlign w:val="center"/>
          </w:tcPr>
          <w:p w:rsidR="00D13F2B" w:rsidRPr="00E41C5A" w:rsidRDefault="00E43AC2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D47A58" w:rsidP="00D47A58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  <w:r w:rsidR="00E43AC2">
              <w:rPr>
                <w:rFonts w:ascii="Times New Roman" w:hAnsi="Times New Roman"/>
                <w:sz w:val="20"/>
                <w:szCs w:val="24"/>
                <w:lang w:eastAsia="sk-SK"/>
              </w:rPr>
              <w:t>estovina</w:t>
            </w: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 celozrnná</w:t>
            </w:r>
          </w:p>
        </w:tc>
        <w:tc>
          <w:tcPr>
            <w:tcW w:w="709" w:type="dxa"/>
            <w:vAlign w:val="center"/>
          </w:tcPr>
          <w:p w:rsidR="00066B09" w:rsidRPr="00040540" w:rsidRDefault="00E43AC2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1" w:type="dxa"/>
            <w:vAlign w:val="center"/>
          </w:tcPr>
          <w:p w:rsidR="00066B09" w:rsidRPr="00040540" w:rsidRDefault="00E43AC2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040540" w:rsidRDefault="00E43AC2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851" w:type="dxa"/>
            <w:vAlign w:val="center"/>
          </w:tcPr>
          <w:p w:rsidR="00066B09" w:rsidRPr="00040540" w:rsidRDefault="00E43AC2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850" w:type="dxa"/>
            <w:vAlign w:val="center"/>
          </w:tcPr>
          <w:p w:rsidR="00066B09" w:rsidRPr="00E41C5A" w:rsidRDefault="00E43AC2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851" w:type="dxa"/>
            <w:vAlign w:val="center"/>
          </w:tcPr>
          <w:p w:rsidR="00066B09" w:rsidRPr="00E41C5A" w:rsidRDefault="00E43AC2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850" w:type="dxa"/>
            <w:vAlign w:val="center"/>
          </w:tcPr>
          <w:p w:rsidR="00066B09" w:rsidRPr="00E41C5A" w:rsidRDefault="00E43AC2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851" w:type="dxa"/>
            <w:vAlign w:val="center"/>
          </w:tcPr>
          <w:p w:rsidR="00066B09" w:rsidRPr="00E41C5A" w:rsidRDefault="00E43AC2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E43AC2" w:rsidP="00B55C9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709" w:type="dxa"/>
            <w:vAlign w:val="center"/>
          </w:tcPr>
          <w:p w:rsidR="00066B09" w:rsidRPr="00E41C5A" w:rsidRDefault="00E43AC2" w:rsidP="001C7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1" w:type="dxa"/>
            <w:vAlign w:val="center"/>
          </w:tcPr>
          <w:p w:rsidR="00066B09" w:rsidRPr="00E41C5A" w:rsidRDefault="00E43AC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E41C5A" w:rsidRDefault="00E43AC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51" w:type="dxa"/>
            <w:vAlign w:val="center"/>
          </w:tcPr>
          <w:p w:rsidR="00066B09" w:rsidRPr="00E41C5A" w:rsidRDefault="00E43AC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50" w:type="dxa"/>
            <w:vAlign w:val="center"/>
          </w:tcPr>
          <w:p w:rsidR="00066B09" w:rsidRPr="00E41C5A" w:rsidRDefault="00E43AC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51" w:type="dxa"/>
            <w:vAlign w:val="center"/>
          </w:tcPr>
          <w:p w:rsidR="00066B09" w:rsidRPr="00E41C5A" w:rsidRDefault="00E43AC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50" w:type="dxa"/>
            <w:vAlign w:val="center"/>
          </w:tcPr>
          <w:p w:rsidR="00066B09" w:rsidRPr="00E41C5A" w:rsidRDefault="00E43AC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51" w:type="dxa"/>
            <w:vAlign w:val="center"/>
          </w:tcPr>
          <w:p w:rsidR="00066B09" w:rsidRPr="00E41C5A" w:rsidRDefault="00E43AC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E43AC2" w:rsidP="00DD38E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vajcia</w:t>
            </w:r>
          </w:p>
        </w:tc>
        <w:tc>
          <w:tcPr>
            <w:tcW w:w="709" w:type="dxa"/>
            <w:vAlign w:val="center"/>
          </w:tcPr>
          <w:p w:rsidR="00066B09" w:rsidRPr="00E41C5A" w:rsidRDefault="00E43AC2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1" w:type="dxa"/>
            <w:vAlign w:val="center"/>
          </w:tcPr>
          <w:p w:rsidR="00066B09" w:rsidRPr="00E41C5A" w:rsidRDefault="00E43AC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E41C5A" w:rsidRDefault="00E43AC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24</w:t>
            </w:r>
          </w:p>
        </w:tc>
        <w:tc>
          <w:tcPr>
            <w:tcW w:w="851" w:type="dxa"/>
            <w:vAlign w:val="center"/>
          </w:tcPr>
          <w:p w:rsidR="00066B09" w:rsidRPr="00E41C5A" w:rsidRDefault="00E43AC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850" w:type="dxa"/>
            <w:vAlign w:val="center"/>
          </w:tcPr>
          <w:p w:rsidR="00066B09" w:rsidRPr="00E41C5A" w:rsidRDefault="00E43AC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28</w:t>
            </w:r>
          </w:p>
        </w:tc>
        <w:tc>
          <w:tcPr>
            <w:tcW w:w="851" w:type="dxa"/>
            <w:vAlign w:val="center"/>
          </w:tcPr>
          <w:p w:rsidR="00066B09" w:rsidRPr="00E41C5A" w:rsidRDefault="00E43AC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1,40</w:t>
            </w:r>
          </w:p>
        </w:tc>
        <w:tc>
          <w:tcPr>
            <w:tcW w:w="850" w:type="dxa"/>
            <w:vAlign w:val="center"/>
          </w:tcPr>
          <w:p w:rsidR="00066B09" w:rsidRPr="00E41C5A" w:rsidRDefault="00E43AC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32</w:t>
            </w:r>
          </w:p>
        </w:tc>
        <w:tc>
          <w:tcPr>
            <w:tcW w:w="851" w:type="dxa"/>
            <w:vAlign w:val="center"/>
          </w:tcPr>
          <w:p w:rsidR="00066B09" w:rsidRPr="00E41C5A" w:rsidRDefault="00E43AC2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1,60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E43AC2" w:rsidP="00E415A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olej</w:t>
            </w:r>
          </w:p>
        </w:tc>
        <w:tc>
          <w:tcPr>
            <w:tcW w:w="709" w:type="dxa"/>
            <w:vAlign w:val="center"/>
          </w:tcPr>
          <w:p w:rsidR="00066B09" w:rsidRPr="00E41C5A" w:rsidRDefault="00E43AC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1" w:type="dxa"/>
            <w:vAlign w:val="center"/>
          </w:tcPr>
          <w:p w:rsidR="00066B09" w:rsidRPr="00E41C5A" w:rsidRDefault="00E43AC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E41C5A" w:rsidRDefault="00E43AC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851" w:type="dxa"/>
            <w:vAlign w:val="center"/>
          </w:tcPr>
          <w:p w:rsidR="00066B09" w:rsidRPr="00E41C5A" w:rsidRDefault="00E43AC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850" w:type="dxa"/>
            <w:vAlign w:val="center"/>
          </w:tcPr>
          <w:p w:rsidR="00066B09" w:rsidRPr="00E41C5A" w:rsidRDefault="00E43AC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851" w:type="dxa"/>
            <w:vAlign w:val="center"/>
          </w:tcPr>
          <w:p w:rsidR="00066B09" w:rsidRPr="00E41C5A" w:rsidRDefault="00E43AC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850" w:type="dxa"/>
            <w:vAlign w:val="center"/>
          </w:tcPr>
          <w:p w:rsidR="00066B09" w:rsidRPr="00E41C5A" w:rsidRDefault="00E43AC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1" w:type="dxa"/>
            <w:vAlign w:val="center"/>
          </w:tcPr>
          <w:p w:rsidR="00066B09" w:rsidRPr="00E41C5A" w:rsidRDefault="00E43AC2" w:rsidP="009524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BA21C9" w:rsidRDefault="00E43AC2" w:rsidP="00E43AC2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korenie čierne mleté</w:t>
            </w:r>
          </w:p>
        </w:tc>
        <w:tc>
          <w:tcPr>
            <w:tcW w:w="709" w:type="dxa"/>
            <w:vAlign w:val="center"/>
          </w:tcPr>
          <w:p w:rsidR="00066B09" w:rsidRPr="00E41C5A" w:rsidRDefault="00E43AC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1" w:type="dxa"/>
            <w:vAlign w:val="center"/>
          </w:tcPr>
          <w:p w:rsidR="00066B09" w:rsidRPr="00E41C5A" w:rsidRDefault="00E43AC2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E41C5A" w:rsidRDefault="00E43AC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1" w:type="dxa"/>
            <w:vAlign w:val="center"/>
          </w:tcPr>
          <w:p w:rsidR="00066B09" w:rsidRPr="00E41C5A" w:rsidRDefault="00E43AC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0" w:type="dxa"/>
            <w:vAlign w:val="center"/>
          </w:tcPr>
          <w:p w:rsidR="00066B09" w:rsidRPr="00E41C5A" w:rsidRDefault="00E43AC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851" w:type="dxa"/>
            <w:vAlign w:val="center"/>
          </w:tcPr>
          <w:p w:rsidR="00066B09" w:rsidRPr="00E41C5A" w:rsidRDefault="00E43AC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850" w:type="dxa"/>
            <w:vAlign w:val="center"/>
          </w:tcPr>
          <w:p w:rsidR="00066B09" w:rsidRPr="00E41C5A" w:rsidRDefault="00E43AC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  <w:tc>
          <w:tcPr>
            <w:tcW w:w="851" w:type="dxa"/>
            <w:vAlign w:val="center"/>
          </w:tcPr>
          <w:p w:rsidR="00066B09" w:rsidRPr="00E41C5A" w:rsidRDefault="00E43AC2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BA21C9" w:rsidRDefault="001A64B4" w:rsidP="001A64B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paradajky</w:t>
            </w:r>
          </w:p>
        </w:tc>
        <w:tc>
          <w:tcPr>
            <w:tcW w:w="709" w:type="dxa"/>
            <w:vAlign w:val="center"/>
          </w:tcPr>
          <w:p w:rsidR="00066B09" w:rsidRPr="00E41C5A" w:rsidRDefault="00E43AC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1" w:type="dxa"/>
            <w:vAlign w:val="center"/>
          </w:tcPr>
          <w:p w:rsidR="00066B09" w:rsidRPr="00E41C5A" w:rsidRDefault="00E43AC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E41C5A" w:rsidRDefault="00E43AC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851" w:type="dxa"/>
            <w:vAlign w:val="center"/>
          </w:tcPr>
          <w:p w:rsidR="00066B09" w:rsidRPr="00E41C5A" w:rsidRDefault="00E43AC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2,25</w:t>
            </w:r>
          </w:p>
        </w:tc>
        <w:tc>
          <w:tcPr>
            <w:tcW w:w="850" w:type="dxa"/>
            <w:vAlign w:val="center"/>
          </w:tcPr>
          <w:p w:rsidR="00066B09" w:rsidRPr="00E41C5A" w:rsidRDefault="00E43AC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851" w:type="dxa"/>
            <w:vAlign w:val="center"/>
          </w:tcPr>
          <w:p w:rsidR="00066B09" w:rsidRPr="00E41C5A" w:rsidRDefault="00E43AC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2,25</w:t>
            </w:r>
          </w:p>
        </w:tc>
        <w:tc>
          <w:tcPr>
            <w:tcW w:w="850" w:type="dxa"/>
            <w:vAlign w:val="center"/>
          </w:tcPr>
          <w:p w:rsidR="00066B09" w:rsidRPr="00E41C5A" w:rsidRDefault="00E43AC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3,50</w:t>
            </w:r>
          </w:p>
        </w:tc>
        <w:tc>
          <w:tcPr>
            <w:tcW w:w="851" w:type="dxa"/>
            <w:vAlign w:val="center"/>
          </w:tcPr>
          <w:p w:rsidR="00066B09" w:rsidRPr="00E41C5A" w:rsidRDefault="00E43AC2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3,15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E43AC2" w:rsidP="00E43AC2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paprika červená</w:t>
            </w:r>
          </w:p>
        </w:tc>
        <w:tc>
          <w:tcPr>
            <w:tcW w:w="709" w:type="dxa"/>
            <w:vAlign w:val="center"/>
          </w:tcPr>
          <w:p w:rsidR="00066B09" w:rsidRPr="00E41C5A" w:rsidRDefault="00E43AC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1" w:type="dxa"/>
            <w:vAlign w:val="center"/>
          </w:tcPr>
          <w:p w:rsidR="00066B09" w:rsidRPr="00E41C5A" w:rsidRDefault="00E43AC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E41C5A" w:rsidRDefault="00E43AC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851" w:type="dxa"/>
            <w:vAlign w:val="center"/>
          </w:tcPr>
          <w:p w:rsidR="00066B09" w:rsidRPr="00E41C5A" w:rsidRDefault="00E43AC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1,88</w:t>
            </w:r>
          </w:p>
        </w:tc>
        <w:tc>
          <w:tcPr>
            <w:tcW w:w="850" w:type="dxa"/>
            <w:vAlign w:val="center"/>
          </w:tcPr>
          <w:p w:rsidR="00066B09" w:rsidRPr="00E41C5A" w:rsidRDefault="00E43AC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851" w:type="dxa"/>
            <w:vAlign w:val="center"/>
          </w:tcPr>
          <w:p w:rsidR="00066B09" w:rsidRPr="00E41C5A" w:rsidRDefault="00E43AC2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1,88</w:t>
            </w:r>
          </w:p>
        </w:tc>
        <w:tc>
          <w:tcPr>
            <w:tcW w:w="850" w:type="dxa"/>
            <w:vAlign w:val="center"/>
          </w:tcPr>
          <w:p w:rsidR="00066B09" w:rsidRPr="00E41C5A" w:rsidRDefault="00E43AC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3,50</w:t>
            </w:r>
          </w:p>
        </w:tc>
        <w:tc>
          <w:tcPr>
            <w:tcW w:w="851" w:type="dxa"/>
            <w:vAlign w:val="center"/>
          </w:tcPr>
          <w:p w:rsidR="00066B09" w:rsidRPr="00E41C5A" w:rsidRDefault="00E43AC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2,63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E43AC2" w:rsidP="00E43AC2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jogurt biely</w:t>
            </w:r>
          </w:p>
        </w:tc>
        <w:tc>
          <w:tcPr>
            <w:tcW w:w="709" w:type="dxa"/>
            <w:vAlign w:val="center"/>
          </w:tcPr>
          <w:p w:rsidR="00066B09" w:rsidRPr="00E41C5A" w:rsidRDefault="00E43AC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1" w:type="dxa"/>
            <w:vAlign w:val="center"/>
          </w:tcPr>
          <w:p w:rsidR="00066B09" w:rsidRPr="00E41C5A" w:rsidRDefault="00E43AC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E41C5A" w:rsidRDefault="00E43AC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851" w:type="dxa"/>
            <w:vAlign w:val="center"/>
          </w:tcPr>
          <w:p w:rsidR="00066B09" w:rsidRPr="00E41C5A" w:rsidRDefault="00E43AC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850" w:type="dxa"/>
            <w:vAlign w:val="center"/>
          </w:tcPr>
          <w:p w:rsidR="00066B09" w:rsidRPr="00E41C5A" w:rsidRDefault="00E43AC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851" w:type="dxa"/>
            <w:vAlign w:val="center"/>
          </w:tcPr>
          <w:p w:rsidR="00066B09" w:rsidRPr="00E41C5A" w:rsidRDefault="00E43AC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850" w:type="dxa"/>
            <w:vAlign w:val="center"/>
          </w:tcPr>
          <w:p w:rsidR="00066B09" w:rsidRPr="00E41C5A" w:rsidRDefault="00E43AC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851" w:type="dxa"/>
            <w:vAlign w:val="center"/>
          </w:tcPr>
          <w:p w:rsidR="00066B09" w:rsidRPr="00E41C5A" w:rsidRDefault="00E43AC2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E43AC2" w:rsidP="00E415A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cibuľa</w:t>
            </w:r>
          </w:p>
        </w:tc>
        <w:tc>
          <w:tcPr>
            <w:tcW w:w="709" w:type="dxa"/>
            <w:vAlign w:val="center"/>
          </w:tcPr>
          <w:p w:rsidR="00066B09" w:rsidRPr="00E41C5A" w:rsidRDefault="00E43AC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1" w:type="dxa"/>
            <w:vAlign w:val="center"/>
          </w:tcPr>
          <w:p w:rsidR="00066B09" w:rsidRPr="00E41C5A" w:rsidRDefault="00E43AC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E41C5A" w:rsidRDefault="00E43AC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51" w:type="dxa"/>
            <w:vAlign w:val="center"/>
          </w:tcPr>
          <w:p w:rsidR="00066B09" w:rsidRPr="00E41C5A" w:rsidRDefault="00E43AC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0,43</w:t>
            </w:r>
          </w:p>
        </w:tc>
        <w:tc>
          <w:tcPr>
            <w:tcW w:w="850" w:type="dxa"/>
            <w:vAlign w:val="center"/>
          </w:tcPr>
          <w:p w:rsidR="00066B09" w:rsidRPr="00E41C5A" w:rsidRDefault="00E43AC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851" w:type="dxa"/>
            <w:vAlign w:val="center"/>
          </w:tcPr>
          <w:p w:rsidR="00066B09" w:rsidRPr="00E41C5A" w:rsidRDefault="00E43AC2" w:rsidP="0028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850" w:type="dxa"/>
            <w:vAlign w:val="center"/>
          </w:tcPr>
          <w:p w:rsidR="00066B09" w:rsidRPr="00E41C5A" w:rsidRDefault="00E43AC2" w:rsidP="0028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1" w:type="dxa"/>
            <w:vAlign w:val="center"/>
          </w:tcPr>
          <w:p w:rsidR="00066B09" w:rsidRPr="00E41C5A" w:rsidRDefault="00E43AC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0,85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E43AC2" w:rsidP="00E43AC2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kukurica sterilizovaná b.n.</w:t>
            </w:r>
          </w:p>
        </w:tc>
        <w:tc>
          <w:tcPr>
            <w:tcW w:w="709" w:type="dxa"/>
            <w:vAlign w:val="center"/>
          </w:tcPr>
          <w:p w:rsidR="00066B09" w:rsidRPr="00E41C5A" w:rsidRDefault="00E43AC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1" w:type="dxa"/>
            <w:vAlign w:val="center"/>
          </w:tcPr>
          <w:p w:rsidR="00066B09" w:rsidRPr="00E41C5A" w:rsidRDefault="00E43AC2" w:rsidP="006918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E41C5A" w:rsidRDefault="00E43AC2" w:rsidP="00770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851" w:type="dxa"/>
            <w:vAlign w:val="center"/>
          </w:tcPr>
          <w:p w:rsidR="00066B09" w:rsidRPr="00E41C5A" w:rsidRDefault="00E43AC2" w:rsidP="00770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850" w:type="dxa"/>
            <w:vAlign w:val="center"/>
          </w:tcPr>
          <w:p w:rsidR="00066B09" w:rsidRPr="00E41C5A" w:rsidRDefault="00E43AC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851" w:type="dxa"/>
            <w:vAlign w:val="center"/>
          </w:tcPr>
          <w:p w:rsidR="00066B09" w:rsidRPr="00E41C5A" w:rsidRDefault="00E43AC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850" w:type="dxa"/>
            <w:vAlign w:val="center"/>
          </w:tcPr>
          <w:p w:rsidR="00066B09" w:rsidRPr="00E41C5A" w:rsidRDefault="00E43AC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851" w:type="dxa"/>
            <w:vAlign w:val="center"/>
          </w:tcPr>
          <w:p w:rsidR="00066B09" w:rsidRPr="00E41C5A" w:rsidRDefault="00E43AC2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</w:tr>
      <w:tr w:rsidR="009A0492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9A0492" w:rsidRDefault="00E43AC2" w:rsidP="00E43AC2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cukor kryštálový</w:t>
            </w:r>
          </w:p>
        </w:tc>
        <w:tc>
          <w:tcPr>
            <w:tcW w:w="709" w:type="dxa"/>
            <w:vAlign w:val="center"/>
          </w:tcPr>
          <w:p w:rsidR="009A0492" w:rsidRDefault="00E43AC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1" w:type="dxa"/>
            <w:vAlign w:val="center"/>
          </w:tcPr>
          <w:p w:rsidR="009A0492" w:rsidRDefault="00E43AC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9A0492" w:rsidRDefault="00E43AC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51" w:type="dxa"/>
            <w:vAlign w:val="center"/>
          </w:tcPr>
          <w:p w:rsidR="009A0492" w:rsidRDefault="00E43AC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50" w:type="dxa"/>
            <w:vAlign w:val="center"/>
          </w:tcPr>
          <w:p w:rsidR="009A0492" w:rsidRDefault="00E43AC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51" w:type="dxa"/>
            <w:vAlign w:val="center"/>
          </w:tcPr>
          <w:p w:rsidR="009A0492" w:rsidRDefault="00E43AC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50" w:type="dxa"/>
            <w:vAlign w:val="center"/>
          </w:tcPr>
          <w:p w:rsidR="009A0492" w:rsidRDefault="00E43AC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851" w:type="dxa"/>
            <w:vAlign w:val="center"/>
          </w:tcPr>
          <w:p w:rsidR="009A0492" w:rsidRDefault="00E43AC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</w:tr>
      <w:tr w:rsidR="00B51B7C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B51B7C" w:rsidRDefault="00E43AC2" w:rsidP="00E43AC2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uhorky šalátové</w:t>
            </w:r>
          </w:p>
        </w:tc>
        <w:tc>
          <w:tcPr>
            <w:tcW w:w="709" w:type="dxa"/>
            <w:vAlign w:val="center"/>
          </w:tcPr>
          <w:p w:rsidR="00B51B7C" w:rsidRDefault="00E43AC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1" w:type="dxa"/>
            <w:vAlign w:val="center"/>
          </w:tcPr>
          <w:p w:rsidR="00B51B7C" w:rsidRDefault="00E43AC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B51B7C" w:rsidRDefault="00E43AC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51" w:type="dxa"/>
            <w:vAlign w:val="center"/>
          </w:tcPr>
          <w:p w:rsidR="00B51B7C" w:rsidRDefault="00E43AC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850" w:type="dxa"/>
            <w:vAlign w:val="center"/>
          </w:tcPr>
          <w:p w:rsidR="00B51B7C" w:rsidRDefault="00E43AC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51" w:type="dxa"/>
            <w:vAlign w:val="center"/>
          </w:tcPr>
          <w:p w:rsidR="00B51B7C" w:rsidRDefault="00E43AC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850" w:type="dxa"/>
            <w:vAlign w:val="center"/>
          </w:tcPr>
          <w:p w:rsidR="00B51B7C" w:rsidRDefault="00E43AC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1" w:type="dxa"/>
            <w:vAlign w:val="center"/>
          </w:tcPr>
          <w:p w:rsidR="00B51B7C" w:rsidRDefault="00E43AC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1,60</w:t>
            </w:r>
          </w:p>
        </w:tc>
      </w:tr>
      <w:tr w:rsidR="00EF3C7F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EF3C7F" w:rsidRDefault="00E43AC2" w:rsidP="0021713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maslo</w:t>
            </w:r>
          </w:p>
        </w:tc>
        <w:tc>
          <w:tcPr>
            <w:tcW w:w="709" w:type="dxa"/>
            <w:vAlign w:val="center"/>
          </w:tcPr>
          <w:p w:rsidR="00EF3C7F" w:rsidRDefault="00E43AC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1" w:type="dxa"/>
            <w:vAlign w:val="center"/>
          </w:tcPr>
          <w:p w:rsidR="00EF3C7F" w:rsidRDefault="00E43AC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EF3C7F" w:rsidRDefault="00E43AC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851" w:type="dxa"/>
            <w:vAlign w:val="center"/>
          </w:tcPr>
          <w:p w:rsidR="00EF3C7F" w:rsidRDefault="00E43AC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850" w:type="dxa"/>
            <w:vAlign w:val="center"/>
          </w:tcPr>
          <w:p w:rsidR="00EF3C7F" w:rsidRDefault="00E43AC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851" w:type="dxa"/>
            <w:vAlign w:val="center"/>
          </w:tcPr>
          <w:p w:rsidR="00EF3C7F" w:rsidRDefault="00E43AC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850" w:type="dxa"/>
            <w:vAlign w:val="center"/>
          </w:tcPr>
          <w:p w:rsidR="00EF3C7F" w:rsidRDefault="00E43AC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851" w:type="dxa"/>
            <w:vAlign w:val="center"/>
          </w:tcPr>
          <w:p w:rsidR="00EF3C7F" w:rsidRDefault="00E43AC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</w:tr>
      <w:tr w:rsidR="00217135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217135" w:rsidRDefault="00217135" w:rsidP="0021713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217135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217135" w:rsidRDefault="00217135" w:rsidP="0021713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EF3C7F" w:rsidRDefault="00DE4D01" w:rsidP="008A748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60" w:type="dxa"/>
            <w:gridSpan w:val="2"/>
            <w:vAlign w:val="center"/>
          </w:tcPr>
          <w:p w:rsidR="00EF3C7F" w:rsidRDefault="00E43AC2" w:rsidP="0028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1701" w:type="dxa"/>
            <w:gridSpan w:val="2"/>
            <w:vAlign w:val="center"/>
          </w:tcPr>
          <w:p w:rsidR="00EF3C7F" w:rsidRDefault="00E43AC2" w:rsidP="009B4C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280</w:t>
            </w:r>
          </w:p>
        </w:tc>
        <w:tc>
          <w:tcPr>
            <w:tcW w:w="1701" w:type="dxa"/>
            <w:gridSpan w:val="2"/>
            <w:vAlign w:val="center"/>
          </w:tcPr>
          <w:p w:rsidR="00EF3C7F" w:rsidRDefault="00E43AC2" w:rsidP="009B4C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330</w:t>
            </w:r>
          </w:p>
        </w:tc>
        <w:tc>
          <w:tcPr>
            <w:tcW w:w="1701" w:type="dxa"/>
            <w:gridSpan w:val="2"/>
            <w:vAlign w:val="center"/>
          </w:tcPr>
          <w:p w:rsidR="00512CAF" w:rsidRDefault="00E43AC2" w:rsidP="00512C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380</w:t>
            </w:r>
          </w:p>
        </w:tc>
      </w:tr>
    </w:tbl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8255FB" w:rsidRDefault="00E43AC2" w:rsidP="00EF43EF">
      <w:pPr>
        <w:keepNext/>
        <w:spacing w:after="12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 xml:space="preserve">Cestoviny uvaríme v slanej vode. Scedíme, prepláchneme studenou vodou, </w:t>
      </w:r>
      <w:r w:rsidR="00EF43EF">
        <w:rPr>
          <w:rFonts w:ascii="Times New Roman" w:hAnsi="Times New Roman"/>
          <w:bCs/>
          <w:sz w:val="24"/>
          <w:szCs w:val="24"/>
          <w:lang w:eastAsia="sk-SK"/>
        </w:rPr>
        <w:t>polejeme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roztopeným maslom. Na oleji opražíme na kocky alebo rezance pokrájan</w:t>
      </w:r>
      <w:r w:rsidR="00EF43EF">
        <w:rPr>
          <w:rFonts w:ascii="Times New Roman" w:hAnsi="Times New Roman"/>
          <w:bCs/>
          <w:sz w:val="24"/>
          <w:szCs w:val="24"/>
          <w:lang w:eastAsia="sk-SK"/>
        </w:rPr>
        <w:t>ý lahôdkový syr tofu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, necháme vychladnúť. </w:t>
      </w:r>
      <w:r w:rsidR="00FB4DF4">
        <w:rPr>
          <w:rFonts w:ascii="Times New Roman" w:hAnsi="Times New Roman"/>
          <w:bCs/>
          <w:sz w:val="24"/>
          <w:szCs w:val="24"/>
          <w:lang w:eastAsia="sk-SK"/>
        </w:rPr>
        <w:t>Cibuľu očistíme, nakrájame na drobno, pridáme umyté o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čistené </w:t>
      </w:r>
      <w:r w:rsidR="001A64B4">
        <w:rPr>
          <w:rFonts w:ascii="Times New Roman" w:hAnsi="Times New Roman"/>
          <w:bCs/>
          <w:sz w:val="24"/>
          <w:szCs w:val="24"/>
          <w:lang w:eastAsia="sk-SK"/>
        </w:rPr>
        <w:t>paradajky</w:t>
      </w:r>
      <w:r>
        <w:rPr>
          <w:rFonts w:ascii="Times New Roman" w:hAnsi="Times New Roman"/>
          <w:bCs/>
          <w:sz w:val="24"/>
          <w:szCs w:val="24"/>
          <w:lang w:eastAsia="sk-SK"/>
        </w:rPr>
        <w:t>, papriku, uhorky</w:t>
      </w:r>
      <w:r w:rsidR="00FB4DF4">
        <w:rPr>
          <w:rFonts w:ascii="Times New Roman" w:hAnsi="Times New Roman"/>
          <w:bCs/>
          <w:sz w:val="24"/>
          <w:szCs w:val="24"/>
          <w:lang w:eastAsia="sk-SK"/>
        </w:rPr>
        <w:t>, sterilizovanú kukuricu a na tvrdo u</w:t>
      </w:r>
      <w:r>
        <w:rPr>
          <w:rFonts w:ascii="Times New Roman" w:hAnsi="Times New Roman"/>
          <w:bCs/>
          <w:sz w:val="24"/>
          <w:szCs w:val="24"/>
          <w:lang w:eastAsia="sk-SK"/>
        </w:rPr>
        <w:t>varené vajcia nastrúha</w:t>
      </w:r>
      <w:r w:rsidR="001A64B4">
        <w:rPr>
          <w:rFonts w:ascii="Times New Roman" w:hAnsi="Times New Roman"/>
          <w:bCs/>
          <w:sz w:val="24"/>
          <w:szCs w:val="24"/>
          <w:lang w:eastAsia="sk-SK"/>
        </w:rPr>
        <w:t>né</w:t>
      </w:r>
      <w:bookmarkStart w:id="0" w:name="_GoBack"/>
      <w:bookmarkEnd w:id="0"/>
      <w:r>
        <w:rPr>
          <w:rFonts w:ascii="Times New Roman" w:hAnsi="Times New Roman"/>
          <w:bCs/>
          <w:sz w:val="24"/>
          <w:szCs w:val="24"/>
          <w:lang w:eastAsia="sk-SK"/>
        </w:rPr>
        <w:t xml:space="preserve"> na veľkom strúhadle</w:t>
      </w:r>
      <w:r w:rsidR="008255FB">
        <w:rPr>
          <w:rFonts w:ascii="Times New Roman" w:hAnsi="Times New Roman"/>
          <w:bCs/>
          <w:sz w:val="24"/>
          <w:szCs w:val="24"/>
          <w:lang w:eastAsia="sk-SK"/>
        </w:rPr>
        <w:t>. Cestoviny, opražen</w:t>
      </w:r>
      <w:r w:rsidR="00EF43EF">
        <w:rPr>
          <w:rFonts w:ascii="Times New Roman" w:hAnsi="Times New Roman"/>
          <w:bCs/>
          <w:sz w:val="24"/>
          <w:szCs w:val="24"/>
          <w:lang w:eastAsia="sk-SK"/>
        </w:rPr>
        <w:t>ý syr tofu</w:t>
      </w:r>
      <w:r w:rsidR="008255FB">
        <w:rPr>
          <w:rFonts w:ascii="Times New Roman" w:hAnsi="Times New Roman"/>
          <w:bCs/>
          <w:sz w:val="24"/>
          <w:szCs w:val="24"/>
          <w:lang w:eastAsia="sk-SK"/>
        </w:rPr>
        <w:t>, zeleninu, vajcia zmiešame, dochutíme soľou, čiernym mletým korením, cukrom a zalejeme bielym jogurtom.</w:t>
      </w:r>
    </w:p>
    <w:p w:rsidR="008255FB" w:rsidRDefault="008255FB" w:rsidP="002D2D9A">
      <w:pPr>
        <w:keepNext/>
        <w:spacing w:after="12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571"/>
        <w:gridCol w:w="572"/>
        <w:gridCol w:w="673"/>
        <w:gridCol w:w="673"/>
        <w:gridCol w:w="767"/>
        <w:gridCol w:w="739"/>
        <w:gridCol w:w="673"/>
        <w:gridCol w:w="673"/>
        <w:gridCol w:w="674"/>
        <w:gridCol w:w="685"/>
        <w:gridCol w:w="685"/>
        <w:gridCol w:w="686"/>
        <w:gridCol w:w="685"/>
        <w:gridCol w:w="687"/>
      </w:tblGrid>
      <w:tr w:rsidR="00066B09" w:rsidRPr="00DC702A" w:rsidTr="00533573">
        <w:trPr>
          <w:cantSplit/>
          <w:trHeight w:val="411"/>
        </w:trPr>
        <w:tc>
          <w:tcPr>
            <w:tcW w:w="5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143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6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3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7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42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533573">
        <w:trPr>
          <w:cantSplit/>
          <w:trHeight w:val="743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1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533573">
        <w:trPr>
          <w:cantSplit/>
          <w:trHeight w:val="239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7694A" w:rsidP="006769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7694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7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57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767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739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7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86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87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C934A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1873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C934A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448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C934A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17,55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C934A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16,5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C934A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C934A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55,6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C934A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2,3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C934A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189,1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C934A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1,9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C934A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0,118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C934A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C934A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C934A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7,8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C934A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0,5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934A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2208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934A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528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934A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20,58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934A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19,9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934A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934A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64,7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934A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2,7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934A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226,2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934A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2,2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934A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0,127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934A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934A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934A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8,1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C934A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0,7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C934A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2715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C934A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649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C934A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25,02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C934A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24,9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C934A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C934A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78,9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C934A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3,2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C934A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284,1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C934A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2,8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C934A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0,164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C934A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C934A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C934A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11,2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C934A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0,8</w:t>
            </w:r>
          </w:p>
        </w:tc>
      </w:tr>
    </w:tbl>
    <w:p w:rsidR="00066B09" w:rsidRDefault="00066B09" w:rsidP="00987B00">
      <w:pPr>
        <w:tabs>
          <w:tab w:val="left" w:pos="1230"/>
        </w:tabs>
        <w:spacing w:after="0" w:line="240" w:lineRule="auto"/>
      </w:pPr>
    </w:p>
    <w:sectPr w:rsidR="00066B09" w:rsidSect="00F82FAA">
      <w:pgSz w:w="12240" w:h="15840"/>
      <w:pgMar w:top="624" w:right="1418" w:bottom="56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AA9"/>
    <w:rsid w:val="0002561A"/>
    <w:rsid w:val="00026B86"/>
    <w:rsid w:val="00027430"/>
    <w:rsid w:val="00040540"/>
    <w:rsid w:val="00050A40"/>
    <w:rsid w:val="00066B09"/>
    <w:rsid w:val="00067A0D"/>
    <w:rsid w:val="000871DA"/>
    <w:rsid w:val="00096BEB"/>
    <w:rsid w:val="00097CB3"/>
    <w:rsid w:val="000B3BC2"/>
    <w:rsid w:val="000B7689"/>
    <w:rsid w:val="000E1D1C"/>
    <w:rsid w:val="000E2940"/>
    <w:rsid w:val="001006D5"/>
    <w:rsid w:val="001037DF"/>
    <w:rsid w:val="0010451D"/>
    <w:rsid w:val="00174D3D"/>
    <w:rsid w:val="00186DF9"/>
    <w:rsid w:val="001A4F34"/>
    <w:rsid w:val="001A64B4"/>
    <w:rsid w:val="001C7E24"/>
    <w:rsid w:val="001D5AED"/>
    <w:rsid w:val="001F7133"/>
    <w:rsid w:val="0021534E"/>
    <w:rsid w:val="002168FC"/>
    <w:rsid w:val="00217135"/>
    <w:rsid w:val="00230B29"/>
    <w:rsid w:val="00246400"/>
    <w:rsid w:val="00261E91"/>
    <w:rsid w:val="0027746E"/>
    <w:rsid w:val="002841AE"/>
    <w:rsid w:val="00290E1E"/>
    <w:rsid w:val="002A79E4"/>
    <w:rsid w:val="002C6BFD"/>
    <w:rsid w:val="002D2D9A"/>
    <w:rsid w:val="00332E16"/>
    <w:rsid w:val="0034410B"/>
    <w:rsid w:val="00355429"/>
    <w:rsid w:val="003566CA"/>
    <w:rsid w:val="003A22E4"/>
    <w:rsid w:val="003D630D"/>
    <w:rsid w:val="003E1FA8"/>
    <w:rsid w:val="003F710C"/>
    <w:rsid w:val="004214AA"/>
    <w:rsid w:val="00447919"/>
    <w:rsid w:val="00450AD4"/>
    <w:rsid w:val="00457934"/>
    <w:rsid w:val="00492543"/>
    <w:rsid w:val="004A1318"/>
    <w:rsid w:val="004D3E21"/>
    <w:rsid w:val="004F1E60"/>
    <w:rsid w:val="00512CAF"/>
    <w:rsid w:val="00526D0C"/>
    <w:rsid w:val="00533573"/>
    <w:rsid w:val="005416F0"/>
    <w:rsid w:val="005800E7"/>
    <w:rsid w:val="005919A1"/>
    <w:rsid w:val="005C37F2"/>
    <w:rsid w:val="005D0B7C"/>
    <w:rsid w:val="005F6D6E"/>
    <w:rsid w:val="00603D75"/>
    <w:rsid w:val="00606296"/>
    <w:rsid w:val="00610C9A"/>
    <w:rsid w:val="00612B4C"/>
    <w:rsid w:val="0062238A"/>
    <w:rsid w:val="00655F06"/>
    <w:rsid w:val="00657C55"/>
    <w:rsid w:val="00670723"/>
    <w:rsid w:val="00671149"/>
    <w:rsid w:val="0067694A"/>
    <w:rsid w:val="0068625C"/>
    <w:rsid w:val="0069188F"/>
    <w:rsid w:val="006A3BD5"/>
    <w:rsid w:val="006B2B2C"/>
    <w:rsid w:val="006B34FA"/>
    <w:rsid w:val="006E6162"/>
    <w:rsid w:val="00705B8E"/>
    <w:rsid w:val="007160C5"/>
    <w:rsid w:val="00717C77"/>
    <w:rsid w:val="00721068"/>
    <w:rsid w:val="00745A67"/>
    <w:rsid w:val="00752B8C"/>
    <w:rsid w:val="00755C08"/>
    <w:rsid w:val="00770D62"/>
    <w:rsid w:val="00795048"/>
    <w:rsid w:val="007C6AA7"/>
    <w:rsid w:val="007F1A10"/>
    <w:rsid w:val="007F5B3E"/>
    <w:rsid w:val="00802B64"/>
    <w:rsid w:val="0080407C"/>
    <w:rsid w:val="00815743"/>
    <w:rsid w:val="00816261"/>
    <w:rsid w:val="008204FB"/>
    <w:rsid w:val="00820565"/>
    <w:rsid w:val="008253E2"/>
    <w:rsid w:val="008255FB"/>
    <w:rsid w:val="00856E27"/>
    <w:rsid w:val="008953DC"/>
    <w:rsid w:val="008A5D4F"/>
    <w:rsid w:val="008A7488"/>
    <w:rsid w:val="008B0222"/>
    <w:rsid w:val="008B7811"/>
    <w:rsid w:val="008C259E"/>
    <w:rsid w:val="008C7488"/>
    <w:rsid w:val="008E3979"/>
    <w:rsid w:val="009050A7"/>
    <w:rsid w:val="0090564A"/>
    <w:rsid w:val="00933A7C"/>
    <w:rsid w:val="009524C8"/>
    <w:rsid w:val="00987B00"/>
    <w:rsid w:val="00994530"/>
    <w:rsid w:val="009977ED"/>
    <w:rsid w:val="009A0492"/>
    <w:rsid w:val="009B4C20"/>
    <w:rsid w:val="009B4C7E"/>
    <w:rsid w:val="009B6AB2"/>
    <w:rsid w:val="009C5239"/>
    <w:rsid w:val="00A106B6"/>
    <w:rsid w:val="00A4367E"/>
    <w:rsid w:val="00A4537B"/>
    <w:rsid w:val="00A60A54"/>
    <w:rsid w:val="00A63074"/>
    <w:rsid w:val="00AF1A01"/>
    <w:rsid w:val="00AF683F"/>
    <w:rsid w:val="00B20579"/>
    <w:rsid w:val="00B259DE"/>
    <w:rsid w:val="00B26B10"/>
    <w:rsid w:val="00B37A67"/>
    <w:rsid w:val="00B40B74"/>
    <w:rsid w:val="00B51B7C"/>
    <w:rsid w:val="00B546A3"/>
    <w:rsid w:val="00B55C9D"/>
    <w:rsid w:val="00B83FF4"/>
    <w:rsid w:val="00B947C8"/>
    <w:rsid w:val="00BA21C9"/>
    <w:rsid w:val="00BF31B8"/>
    <w:rsid w:val="00C02B47"/>
    <w:rsid w:val="00C3541F"/>
    <w:rsid w:val="00C700D8"/>
    <w:rsid w:val="00C80EC4"/>
    <w:rsid w:val="00C934A0"/>
    <w:rsid w:val="00C97E51"/>
    <w:rsid w:val="00CA5A96"/>
    <w:rsid w:val="00CB1E6E"/>
    <w:rsid w:val="00CB5148"/>
    <w:rsid w:val="00CC2692"/>
    <w:rsid w:val="00CE2782"/>
    <w:rsid w:val="00D13F2B"/>
    <w:rsid w:val="00D264CB"/>
    <w:rsid w:val="00D47A58"/>
    <w:rsid w:val="00D50B84"/>
    <w:rsid w:val="00D633E4"/>
    <w:rsid w:val="00D65553"/>
    <w:rsid w:val="00D80BB2"/>
    <w:rsid w:val="00D878AB"/>
    <w:rsid w:val="00D91D9A"/>
    <w:rsid w:val="00DB55E6"/>
    <w:rsid w:val="00DC702A"/>
    <w:rsid w:val="00DD38EF"/>
    <w:rsid w:val="00DE4D01"/>
    <w:rsid w:val="00DF60F6"/>
    <w:rsid w:val="00DF754F"/>
    <w:rsid w:val="00E2501F"/>
    <w:rsid w:val="00E415A4"/>
    <w:rsid w:val="00E41C5A"/>
    <w:rsid w:val="00E43AC2"/>
    <w:rsid w:val="00E467AF"/>
    <w:rsid w:val="00E50403"/>
    <w:rsid w:val="00E50686"/>
    <w:rsid w:val="00E620C6"/>
    <w:rsid w:val="00E6220A"/>
    <w:rsid w:val="00E82587"/>
    <w:rsid w:val="00E97D23"/>
    <w:rsid w:val="00EC7103"/>
    <w:rsid w:val="00ED7291"/>
    <w:rsid w:val="00EF3C7F"/>
    <w:rsid w:val="00EF43EF"/>
    <w:rsid w:val="00F07349"/>
    <w:rsid w:val="00F26CA8"/>
    <w:rsid w:val="00F31B05"/>
    <w:rsid w:val="00F64D0E"/>
    <w:rsid w:val="00F82FAA"/>
    <w:rsid w:val="00F83DB3"/>
    <w:rsid w:val="00F90003"/>
    <w:rsid w:val="00F91CA2"/>
    <w:rsid w:val="00F929BF"/>
    <w:rsid w:val="00FB4DF4"/>
    <w:rsid w:val="00FC21F1"/>
    <w:rsid w:val="00FC2FC2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285A88-ED17-4C05-9A22-606E7BFC1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322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8</cp:revision>
  <cp:lastPrinted>2015-05-18T10:49:00Z</cp:lastPrinted>
  <dcterms:created xsi:type="dcterms:W3CDTF">2015-05-15T11:50:00Z</dcterms:created>
  <dcterms:modified xsi:type="dcterms:W3CDTF">2015-06-21T15:56:00Z</dcterms:modified>
</cp:coreProperties>
</file>